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EF" w:rsidRDefault="00206EEF" w:rsidP="00206EEF">
      <w:pPr>
        <w:widowControl w:val="0"/>
        <w:autoSpaceDE w:val="0"/>
        <w:autoSpaceDN w:val="0"/>
        <w:adjustRightInd w:val="0"/>
        <w:spacing w:after="240" w:line="520" w:lineRule="atLeast"/>
        <w:rPr>
          <w:rFonts w:cstheme="minorHAnsi"/>
          <w:b/>
          <w:bCs/>
          <w:color w:val="000000"/>
          <w:sz w:val="72"/>
          <w:szCs w:val="72"/>
        </w:rPr>
      </w:pPr>
    </w:p>
    <w:p w:rsidR="00206EEF" w:rsidRDefault="00206EEF" w:rsidP="00206EEF">
      <w:pPr>
        <w:widowControl w:val="0"/>
        <w:autoSpaceDE w:val="0"/>
        <w:autoSpaceDN w:val="0"/>
        <w:adjustRightInd w:val="0"/>
        <w:spacing w:after="240" w:line="520" w:lineRule="atLeast"/>
        <w:rPr>
          <w:rFonts w:cstheme="minorHAnsi"/>
          <w:b/>
          <w:bCs/>
          <w:color w:val="000000"/>
          <w:sz w:val="72"/>
          <w:szCs w:val="72"/>
        </w:rPr>
      </w:pPr>
    </w:p>
    <w:p w:rsidR="007A7E58" w:rsidRDefault="007A7E58" w:rsidP="00206EEF">
      <w:pPr>
        <w:widowControl w:val="0"/>
        <w:autoSpaceDE w:val="0"/>
        <w:autoSpaceDN w:val="0"/>
        <w:adjustRightInd w:val="0"/>
        <w:spacing w:after="240" w:line="520" w:lineRule="atLeast"/>
        <w:rPr>
          <w:rFonts w:cstheme="minorHAnsi"/>
          <w:b/>
          <w:bCs/>
          <w:color w:val="000000"/>
          <w:sz w:val="72"/>
          <w:szCs w:val="72"/>
        </w:rPr>
      </w:pPr>
      <w:r w:rsidRPr="00206EEF">
        <w:rPr>
          <w:rFonts w:cstheme="minorHAnsi"/>
          <w:b/>
          <w:bCs/>
          <w:color w:val="000000"/>
          <w:sz w:val="72"/>
          <w:szCs w:val="72"/>
        </w:rPr>
        <w:t xml:space="preserve">Informace o zpracování osobních údajů </w:t>
      </w:r>
    </w:p>
    <w:p w:rsidR="00206EEF" w:rsidRDefault="00206EEF" w:rsidP="00206EEF">
      <w:pPr>
        <w:widowControl w:val="0"/>
        <w:autoSpaceDE w:val="0"/>
        <w:autoSpaceDN w:val="0"/>
        <w:adjustRightInd w:val="0"/>
        <w:spacing w:after="240" w:line="520" w:lineRule="atLeast"/>
        <w:rPr>
          <w:rFonts w:cstheme="minorHAnsi"/>
          <w:b/>
          <w:bCs/>
          <w:color w:val="000000"/>
          <w:sz w:val="72"/>
          <w:szCs w:val="72"/>
        </w:rPr>
      </w:pPr>
    </w:p>
    <w:p w:rsidR="00206EEF" w:rsidRDefault="00206EEF" w:rsidP="00206EEF">
      <w:pPr>
        <w:widowControl w:val="0"/>
        <w:autoSpaceDE w:val="0"/>
        <w:autoSpaceDN w:val="0"/>
        <w:adjustRightInd w:val="0"/>
        <w:spacing w:after="240" w:line="520" w:lineRule="atLeast"/>
        <w:rPr>
          <w:rFonts w:cstheme="minorHAnsi"/>
          <w:b/>
          <w:bCs/>
          <w:color w:val="000000"/>
          <w:sz w:val="56"/>
          <w:szCs w:val="56"/>
        </w:rPr>
      </w:pPr>
      <w:r w:rsidRPr="00206EEF">
        <w:rPr>
          <w:rFonts w:cstheme="minorHAnsi"/>
          <w:b/>
          <w:bCs/>
          <w:color w:val="000000"/>
          <w:sz w:val="56"/>
          <w:szCs w:val="56"/>
        </w:rPr>
        <w:t>OBSAH:</w:t>
      </w:r>
    </w:p>
    <w:p w:rsidR="00206EEF" w:rsidRDefault="00206EEF" w:rsidP="00206EEF">
      <w:pPr>
        <w:widowControl w:val="0"/>
        <w:autoSpaceDE w:val="0"/>
        <w:autoSpaceDN w:val="0"/>
        <w:adjustRightInd w:val="0"/>
        <w:spacing w:after="240" w:line="180" w:lineRule="atLeast"/>
        <w:rPr>
          <w:rFonts w:cstheme="minorHAnsi"/>
          <w:b/>
          <w:bCs/>
          <w:color w:val="000000"/>
          <w:sz w:val="28"/>
          <w:szCs w:val="28"/>
        </w:rPr>
      </w:pPr>
      <w:r w:rsidRPr="00206EEF">
        <w:rPr>
          <w:rFonts w:cstheme="minorHAnsi"/>
          <w:b/>
          <w:bCs/>
          <w:color w:val="000000"/>
          <w:sz w:val="28"/>
          <w:szCs w:val="28"/>
        </w:rPr>
        <w:t>Jaké osobní údaje z</w:t>
      </w:r>
      <w:r>
        <w:rPr>
          <w:rFonts w:cstheme="minorHAnsi"/>
          <w:b/>
          <w:bCs/>
          <w:color w:val="000000"/>
          <w:sz w:val="28"/>
          <w:szCs w:val="28"/>
        </w:rPr>
        <w:t>pracováváme a jak je získáváme?</w:t>
      </w:r>
    </w:p>
    <w:p w:rsidR="00206EEF" w:rsidRPr="00206EEF" w:rsidRDefault="00206EEF" w:rsidP="00206EEF">
      <w:pPr>
        <w:widowControl w:val="0"/>
        <w:autoSpaceDE w:val="0"/>
        <w:autoSpaceDN w:val="0"/>
        <w:adjustRightInd w:val="0"/>
        <w:spacing w:after="240" w:line="180" w:lineRule="atLeast"/>
        <w:rPr>
          <w:rFonts w:cstheme="minorHAnsi"/>
          <w:b/>
          <w:bCs/>
          <w:color w:val="000000"/>
          <w:sz w:val="28"/>
          <w:szCs w:val="28"/>
        </w:rPr>
      </w:pPr>
      <w:r w:rsidRPr="00206EEF">
        <w:rPr>
          <w:rFonts w:cstheme="minorHAnsi"/>
          <w:b/>
          <w:bCs/>
          <w:color w:val="000000"/>
          <w:sz w:val="28"/>
          <w:szCs w:val="28"/>
        </w:rPr>
        <w:t>Jak Vaše osobní údaje využíváme?</w:t>
      </w:r>
    </w:p>
    <w:p w:rsidR="00206EEF" w:rsidRPr="00206EEF" w:rsidRDefault="00206EEF" w:rsidP="00206EEF">
      <w:pPr>
        <w:widowControl w:val="0"/>
        <w:autoSpaceDE w:val="0"/>
        <w:autoSpaceDN w:val="0"/>
        <w:adjustRightInd w:val="0"/>
        <w:spacing w:after="240" w:line="180" w:lineRule="atLeast"/>
        <w:rPr>
          <w:rFonts w:cstheme="minorHAnsi"/>
          <w:b/>
          <w:bCs/>
          <w:color w:val="000000"/>
          <w:sz w:val="28"/>
          <w:szCs w:val="28"/>
        </w:rPr>
      </w:pPr>
      <w:r w:rsidRPr="00206EEF">
        <w:rPr>
          <w:rFonts w:cstheme="minorHAnsi"/>
          <w:b/>
          <w:bCs/>
          <w:color w:val="000000"/>
          <w:sz w:val="28"/>
          <w:szCs w:val="28"/>
        </w:rPr>
        <w:t>Komu poskytujeme Vaše osobní údaje?</w:t>
      </w:r>
    </w:p>
    <w:p w:rsidR="00206EEF" w:rsidRPr="00206EEF" w:rsidRDefault="00206EEF" w:rsidP="00206EEF">
      <w:pPr>
        <w:widowControl w:val="0"/>
        <w:autoSpaceDE w:val="0"/>
        <w:autoSpaceDN w:val="0"/>
        <w:adjustRightInd w:val="0"/>
        <w:spacing w:after="240" w:line="180" w:lineRule="atLeast"/>
        <w:rPr>
          <w:rFonts w:cstheme="minorHAnsi"/>
          <w:b/>
          <w:bCs/>
          <w:color w:val="000000"/>
          <w:sz w:val="28"/>
          <w:szCs w:val="28"/>
        </w:rPr>
      </w:pPr>
      <w:r w:rsidRPr="00206EEF">
        <w:rPr>
          <w:rFonts w:cstheme="minorHAnsi"/>
          <w:b/>
          <w:bCs/>
          <w:color w:val="000000"/>
          <w:sz w:val="28"/>
          <w:szCs w:val="28"/>
        </w:rPr>
        <w:t>Jaká jsou Vaše osobní práva?</w:t>
      </w:r>
    </w:p>
    <w:p w:rsidR="00206EEF" w:rsidRPr="00206EEF" w:rsidRDefault="00206EEF" w:rsidP="00206EEF">
      <w:pPr>
        <w:widowControl w:val="0"/>
        <w:autoSpaceDE w:val="0"/>
        <w:autoSpaceDN w:val="0"/>
        <w:adjustRightInd w:val="0"/>
        <w:spacing w:after="240" w:line="180" w:lineRule="atLeast"/>
        <w:rPr>
          <w:rFonts w:cstheme="minorHAnsi"/>
          <w:b/>
          <w:bCs/>
          <w:color w:val="000000"/>
          <w:sz w:val="28"/>
          <w:szCs w:val="28"/>
        </w:rPr>
      </w:pPr>
      <w:r w:rsidRPr="00206EEF">
        <w:rPr>
          <w:rFonts w:cstheme="minorHAnsi"/>
          <w:b/>
          <w:bCs/>
          <w:color w:val="000000"/>
          <w:sz w:val="28"/>
          <w:szCs w:val="28"/>
        </w:rPr>
        <w:t>Jak chráníme Vaše osobní údaje?</w:t>
      </w:r>
    </w:p>
    <w:p w:rsidR="00206EEF" w:rsidRPr="00206EEF" w:rsidRDefault="00206EEF" w:rsidP="00206EEF">
      <w:pPr>
        <w:widowControl w:val="0"/>
        <w:autoSpaceDE w:val="0"/>
        <w:autoSpaceDN w:val="0"/>
        <w:adjustRightInd w:val="0"/>
        <w:spacing w:after="240" w:line="180" w:lineRule="atLeast"/>
        <w:rPr>
          <w:rFonts w:cstheme="minorHAnsi"/>
          <w:b/>
          <w:bCs/>
          <w:color w:val="000000"/>
          <w:sz w:val="28"/>
          <w:szCs w:val="28"/>
        </w:rPr>
      </w:pPr>
      <w:r w:rsidRPr="00206EEF">
        <w:rPr>
          <w:rFonts w:cstheme="minorHAnsi"/>
          <w:b/>
          <w:bCs/>
          <w:color w:val="000000"/>
          <w:sz w:val="28"/>
          <w:szCs w:val="28"/>
        </w:rPr>
        <w:t>Potřebujete další pomoc?</w:t>
      </w:r>
    </w:p>
    <w:p w:rsidR="00206EEF" w:rsidRPr="00206EEF" w:rsidRDefault="00206EEF" w:rsidP="00206EEF">
      <w:pPr>
        <w:widowControl w:val="0"/>
        <w:autoSpaceDE w:val="0"/>
        <w:autoSpaceDN w:val="0"/>
        <w:adjustRightInd w:val="0"/>
        <w:spacing w:after="240" w:line="520" w:lineRule="atLeast"/>
        <w:rPr>
          <w:rFonts w:cstheme="minorHAnsi"/>
          <w:b/>
          <w:bCs/>
          <w:color w:val="000000"/>
          <w:sz w:val="56"/>
          <w:szCs w:val="56"/>
        </w:rPr>
      </w:pPr>
    </w:p>
    <w:p w:rsidR="00206EEF" w:rsidRPr="00206EEF" w:rsidRDefault="00206EEF" w:rsidP="00206EEF">
      <w:pPr>
        <w:widowControl w:val="0"/>
        <w:autoSpaceDE w:val="0"/>
        <w:autoSpaceDN w:val="0"/>
        <w:adjustRightInd w:val="0"/>
        <w:spacing w:after="240" w:line="520" w:lineRule="atLeast"/>
        <w:rPr>
          <w:rFonts w:cstheme="minorHAnsi"/>
          <w:b/>
          <w:bCs/>
          <w:color w:val="000000"/>
          <w:sz w:val="72"/>
          <w:szCs w:val="72"/>
        </w:rPr>
      </w:pPr>
    </w:p>
    <w:p w:rsidR="00206EEF" w:rsidRDefault="00206EEF" w:rsidP="007A7E58">
      <w:pPr>
        <w:widowControl w:val="0"/>
        <w:autoSpaceDE w:val="0"/>
        <w:autoSpaceDN w:val="0"/>
        <w:adjustRightInd w:val="0"/>
        <w:spacing w:after="240" w:line="520" w:lineRule="atLeast"/>
        <w:jc w:val="both"/>
        <w:rPr>
          <w:rFonts w:cstheme="minorHAnsi"/>
          <w:b/>
          <w:bCs/>
          <w:color w:val="000000"/>
          <w:sz w:val="36"/>
          <w:szCs w:val="45"/>
        </w:rPr>
      </w:pPr>
    </w:p>
    <w:p w:rsidR="00206EEF" w:rsidRDefault="00206EEF" w:rsidP="007A7E58">
      <w:pPr>
        <w:widowControl w:val="0"/>
        <w:autoSpaceDE w:val="0"/>
        <w:autoSpaceDN w:val="0"/>
        <w:adjustRightInd w:val="0"/>
        <w:spacing w:after="240" w:line="520" w:lineRule="atLeast"/>
        <w:jc w:val="both"/>
        <w:rPr>
          <w:rFonts w:cstheme="minorHAnsi"/>
          <w:b/>
          <w:bCs/>
          <w:color w:val="000000"/>
          <w:sz w:val="36"/>
          <w:szCs w:val="45"/>
        </w:rPr>
      </w:pPr>
    </w:p>
    <w:p w:rsidR="00206EEF" w:rsidRDefault="00206EEF" w:rsidP="007A7E58">
      <w:pPr>
        <w:widowControl w:val="0"/>
        <w:autoSpaceDE w:val="0"/>
        <w:autoSpaceDN w:val="0"/>
        <w:adjustRightInd w:val="0"/>
        <w:spacing w:after="240" w:line="520" w:lineRule="atLeast"/>
        <w:jc w:val="both"/>
        <w:rPr>
          <w:rFonts w:cstheme="minorHAnsi"/>
          <w:b/>
          <w:bCs/>
          <w:color w:val="000000"/>
          <w:sz w:val="36"/>
          <w:szCs w:val="45"/>
        </w:rPr>
      </w:pPr>
    </w:p>
    <w:p w:rsidR="007A7E58" w:rsidRPr="001A703D" w:rsidRDefault="007A7E58" w:rsidP="007A7E58">
      <w:pPr>
        <w:widowControl w:val="0"/>
        <w:autoSpaceDE w:val="0"/>
        <w:autoSpaceDN w:val="0"/>
        <w:adjustRightInd w:val="0"/>
        <w:spacing w:after="240" w:line="520" w:lineRule="atLeast"/>
        <w:jc w:val="both"/>
        <w:rPr>
          <w:rFonts w:cstheme="minorHAnsi"/>
          <w:color w:val="000000"/>
          <w:sz w:val="20"/>
        </w:rPr>
      </w:pPr>
      <w:r w:rsidRPr="001A703D">
        <w:rPr>
          <w:rFonts w:cstheme="minorHAnsi"/>
          <w:b/>
          <w:bCs/>
          <w:color w:val="000000"/>
          <w:sz w:val="36"/>
          <w:szCs w:val="45"/>
        </w:rPr>
        <w:lastRenderedPageBreak/>
        <w:t xml:space="preserve">Informace o zpracování osobních údajů </w:t>
      </w:r>
    </w:p>
    <w:p w:rsidR="007A7E58" w:rsidRPr="001A703D" w:rsidRDefault="0019563D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442466">
        <w:rPr>
          <w:rFonts w:cstheme="minorHAnsi"/>
          <w:color w:val="000000"/>
          <w:sz w:val="21"/>
          <w:szCs w:val="21"/>
        </w:rPr>
        <w:t xml:space="preserve">Nadační fond Děti a </w:t>
      </w:r>
      <w:proofErr w:type="gramStart"/>
      <w:r w:rsidRPr="00442466">
        <w:rPr>
          <w:rFonts w:cstheme="minorHAnsi"/>
          <w:color w:val="000000"/>
          <w:sz w:val="21"/>
          <w:szCs w:val="21"/>
        </w:rPr>
        <w:t xml:space="preserve">vzdělání </w:t>
      </w:r>
      <w:r w:rsidR="00442466" w:rsidRPr="00442466">
        <w:rPr>
          <w:rFonts w:cstheme="minorHAnsi"/>
          <w:color w:val="000000"/>
          <w:sz w:val="21"/>
          <w:szCs w:val="21"/>
        </w:rPr>
        <w:t>, Nám.</w:t>
      </w:r>
      <w:proofErr w:type="gramEnd"/>
      <w:r w:rsidR="00442466" w:rsidRPr="00442466">
        <w:rPr>
          <w:rFonts w:cstheme="minorHAnsi"/>
          <w:color w:val="000000"/>
          <w:sz w:val="21"/>
          <w:szCs w:val="21"/>
        </w:rPr>
        <w:t xml:space="preserve"> Osvoboditelů 6/7, Opava 74601, IČ: 02412454 </w:t>
      </w:r>
      <w:r w:rsidR="007A7E58" w:rsidRPr="00A47EDC">
        <w:rPr>
          <w:rFonts w:cstheme="minorHAnsi"/>
          <w:color w:val="000000"/>
          <w:sz w:val="21"/>
          <w:szCs w:val="21"/>
        </w:rPr>
        <w:t>(dále jako</w:t>
      </w:r>
      <w:r w:rsidR="00442466">
        <w:rPr>
          <w:rFonts w:cstheme="minorHAnsi"/>
          <w:color w:val="000000"/>
          <w:sz w:val="21"/>
          <w:szCs w:val="21"/>
        </w:rPr>
        <w:t xml:space="preserve"> “Nadační fond</w:t>
      </w:r>
      <w:r w:rsidR="007A7E58" w:rsidRPr="00A47EDC">
        <w:rPr>
          <w:rFonts w:cstheme="minorHAnsi"/>
          <w:color w:val="000000"/>
          <w:sz w:val="21"/>
          <w:szCs w:val="21"/>
        </w:rPr>
        <w:t>),</w:t>
      </w:r>
      <w:r w:rsidR="007A7E58" w:rsidRPr="001A703D">
        <w:rPr>
          <w:rFonts w:cstheme="minorHAnsi"/>
          <w:color w:val="000000"/>
          <w:sz w:val="21"/>
          <w:szCs w:val="21"/>
        </w:rPr>
        <w:t xml:space="preserve"> jakožto správce </w:t>
      </w:r>
      <w:r w:rsidR="007A7E58" w:rsidRPr="00333694">
        <w:t>osobních</w:t>
      </w:r>
      <w:r w:rsidR="007A7E58" w:rsidRPr="001A703D">
        <w:rPr>
          <w:rFonts w:cstheme="minorHAnsi"/>
          <w:color w:val="000000"/>
          <w:sz w:val="21"/>
          <w:szCs w:val="21"/>
        </w:rPr>
        <w:t xml:space="preserve"> údajů, tímto informuje o způsobu a rozsahu zpracování osobních </w:t>
      </w:r>
      <w:proofErr w:type="gramStart"/>
      <w:r w:rsidR="007A7E58" w:rsidRPr="001A703D">
        <w:rPr>
          <w:rFonts w:cstheme="minorHAnsi"/>
          <w:color w:val="000000"/>
          <w:sz w:val="21"/>
          <w:szCs w:val="21"/>
        </w:rPr>
        <w:t xml:space="preserve">údajů </w:t>
      </w:r>
      <w:r w:rsidR="00442466">
        <w:rPr>
          <w:rFonts w:cstheme="minorHAnsi"/>
          <w:color w:val="000000"/>
          <w:sz w:val="21"/>
          <w:szCs w:val="21"/>
        </w:rPr>
        <w:t xml:space="preserve"> </w:t>
      </w:r>
      <w:r w:rsidR="007A7E58" w:rsidRPr="001A703D">
        <w:rPr>
          <w:rFonts w:cstheme="minorHAnsi"/>
          <w:color w:val="000000"/>
          <w:sz w:val="21"/>
          <w:szCs w:val="21"/>
        </w:rPr>
        <w:t>s ohledem</w:t>
      </w:r>
      <w:proofErr w:type="gramEnd"/>
      <w:r w:rsidR="007A7E58" w:rsidRPr="001A703D">
        <w:rPr>
          <w:rFonts w:cstheme="minorHAnsi"/>
          <w:color w:val="000000"/>
          <w:sz w:val="21"/>
          <w:szCs w:val="21"/>
        </w:rPr>
        <w:t xml:space="preserve"> na Všeobecné nařízení EU o ochraně osobních údajů (dále jen „GDPR“).</w:t>
      </w:r>
    </w:p>
    <w:p w:rsidR="007A7E58" w:rsidRPr="001A703D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>Cílem dokumentu je poskytnout Vám informace o tom, jaké osobní údaje shromažďujeme, jak s nimi nakládáme, z jakých zdrojů je získáváme, k jakým účelům je využíváme, komu je smíme poskytnout a kde můžete získat informace o Vašich osobních údajích, které zpracováváme.</w:t>
      </w:r>
    </w:p>
    <w:p w:rsidR="007A7E58" w:rsidRPr="00E677AA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u w:val="single"/>
        </w:rPr>
      </w:pPr>
      <w:r w:rsidRPr="00E677AA">
        <w:rPr>
          <w:rFonts w:cstheme="minorHAnsi"/>
          <w:b/>
          <w:bCs/>
          <w:color w:val="000000"/>
          <w:sz w:val="21"/>
          <w:szCs w:val="21"/>
          <w:u w:val="single"/>
        </w:rPr>
        <w:t xml:space="preserve">Jaké osobní údaje zpracováváme a jak je získáváme? </w:t>
      </w:r>
    </w:p>
    <w:p w:rsidR="007A7E58" w:rsidRPr="001A703D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>Zpracováváme osobní údaje v následujícím rozsahu: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830106">
        <w:rPr>
          <w:rFonts w:cstheme="minorHAnsi"/>
          <w:color w:val="000000"/>
          <w:sz w:val="21"/>
          <w:szCs w:val="21"/>
        </w:rPr>
        <w:t>identifikační údaje</w:t>
      </w:r>
      <w:r w:rsidRPr="001A703D">
        <w:rPr>
          <w:rFonts w:cstheme="minorHAnsi"/>
          <w:color w:val="000000"/>
          <w:sz w:val="21"/>
          <w:szCs w:val="21"/>
        </w:rPr>
        <w:t xml:space="preserve">: jméno a příjmení </w:t>
      </w:r>
      <w:r w:rsidR="00442466">
        <w:rPr>
          <w:rFonts w:cstheme="minorHAnsi"/>
          <w:color w:val="000000"/>
          <w:sz w:val="21"/>
          <w:szCs w:val="21"/>
        </w:rPr>
        <w:t>žadatele, příjemce, dárce</w:t>
      </w:r>
      <w:r w:rsidRPr="001A703D">
        <w:rPr>
          <w:rFonts w:cstheme="minorHAnsi"/>
          <w:color w:val="000000"/>
          <w:sz w:val="21"/>
          <w:szCs w:val="21"/>
        </w:rPr>
        <w:t>, datum narození</w:t>
      </w:r>
      <w:r w:rsidR="00442466" w:rsidRPr="00442466">
        <w:rPr>
          <w:rFonts w:cstheme="minorHAnsi"/>
          <w:color w:val="000000"/>
          <w:sz w:val="21"/>
          <w:szCs w:val="21"/>
        </w:rPr>
        <w:t xml:space="preserve"> </w:t>
      </w:r>
      <w:r w:rsidR="00442466">
        <w:rPr>
          <w:rFonts w:cstheme="minorHAnsi"/>
          <w:color w:val="000000"/>
          <w:sz w:val="21"/>
          <w:szCs w:val="21"/>
        </w:rPr>
        <w:t>žadatele, příjemce, dárce</w:t>
      </w:r>
      <w:r w:rsidRPr="001A703D">
        <w:rPr>
          <w:rFonts w:cstheme="minorHAnsi"/>
          <w:color w:val="000000"/>
          <w:sz w:val="21"/>
          <w:szCs w:val="21"/>
        </w:rPr>
        <w:t>, jmén</w:t>
      </w:r>
      <w:r>
        <w:rPr>
          <w:rFonts w:cstheme="minorHAnsi"/>
          <w:color w:val="000000"/>
          <w:sz w:val="21"/>
          <w:szCs w:val="21"/>
        </w:rPr>
        <w:t>o a příjmení zákonného zástupce,</w:t>
      </w:r>
    </w:p>
    <w:p w:rsidR="007A7E58" w:rsidRPr="00442466" w:rsidRDefault="007A7E58" w:rsidP="0044246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830106">
        <w:rPr>
          <w:rFonts w:cstheme="minorHAnsi"/>
          <w:color w:val="000000"/>
          <w:sz w:val="21"/>
          <w:szCs w:val="21"/>
        </w:rPr>
        <w:t>kontaktní údaje</w:t>
      </w:r>
      <w:r>
        <w:rPr>
          <w:rFonts w:cstheme="minorHAnsi"/>
          <w:color w:val="000000"/>
          <w:sz w:val="21"/>
          <w:szCs w:val="21"/>
        </w:rPr>
        <w:t xml:space="preserve">: </w:t>
      </w:r>
      <w:r w:rsidRPr="001A703D">
        <w:rPr>
          <w:rFonts w:cstheme="minorHAnsi"/>
          <w:color w:val="000000"/>
          <w:sz w:val="21"/>
          <w:szCs w:val="21"/>
        </w:rPr>
        <w:t>adresa bydliště, doručovací nebo jiná kontaktní a</w:t>
      </w:r>
      <w:r>
        <w:rPr>
          <w:rFonts w:cstheme="minorHAnsi"/>
          <w:color w:val="000000"/>
          <w:sz w:val="21"/>
          <w:szCs w:val="21"/>
        </w:rPr>
        <w:t>dresa, telefon, emailová adresa,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fotografie</w:t>
      </w:r>
      <w:r w:rsidR="00442466">
        <w:rPr>
          <w:rFonts w:cstheme="minorHAnsi"/>
          <w:color w:val="000000"/>
          <w:sz w:val="21"/>
          <w:szCs w:val="21"/>
        </w:rPr>
        <w:t xml:space="preserve"> </w:t>
      </w:r>
      <w:r w:rsidR="00442466">
        <w:rPr>
          <w:rFonts w:cstheme="minorHAnsi"/>
          <w:color w:val="000000"/>
          <w:sz w:val="21"/>
          <w:szCs w:val="21"/>
        </w:rPr>
        <w:t>žadatele, příjemce, dárce</w:t>
      </w:r>
      <w:r>
        <w:rPr>
          <w:rFonts w:cstheme="minorHAnsi"/>
          <w:color w:val="000000"/>
          <w:sz w:val="21"/>
          <w:szCs w:val="21"/>
        </w:rPr>
        <w:t xml:space="preserve"> pro marketingové a propagační účely (na základě souhlasu),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 xml:space="preserve">další osobní údaje: číslo bankovního účtu, platební </w:t>
      </w:r>
      <w:r>
        <w:rPr>
          <w:rFonts w:cstheme="minorHAnsi"/>
          <w:color w:val="000000"/>
          <w:sz w:val="21"/>
          <w:szCs w:val="21"/>
        </w:rPr>
        <w:t>údaje</w:t>
      </w:r>
      <w:r w:rsidRPr="001A703D">
        <w:rPr>
          <w:rFonts w:cstheme="minorHAnsi"/>
          <w:color w:val="000000"/>
          <w:sz w:val="21"/>
          <w:szCs w:val="21"/>
        </w:rPr>
        <w:t xml:space="preserve"> a další osobní údaje </w:t>
      </w:r>
      <w:proofErr w:type="gramStart"/>
      <w:r w:rsidRPr="001A703D">
        <w:rPr>
          <w:rFonts w:cstheme="minorHAnsi"/>
          <w:color w:val="000000"/>
          <w:sz w:val="21"/>
          <w:szCs w:val="21"/>
        </w:rPr>
        <w:t xml:space="preserve">plynoucí </w:t>
      </w:r>
      <w:r w:rsidR="00442466">
        <w:rPr>
          <w:rFonts w:cstheme="minorHAnsi"/>
          <w:color w:val="000000"/>
          <w:sz w:val="21"/>
          <w:szCs w:val="21"/>
        </w:rPr>
        <w:t xml:space="preserve">             </w:t>
      </w:r>
      <w:r w:rsidR="0058414C">
        <w:rPr>
          <w:rFonts w:cstheme="minorHAnsi"/>
          <w:color w:val="000000"/>
          <w:sz w:val="21"/>
          <w:szCs w:val="21"/>
        </w:rPr>
        <w:t xml:space="preserve"> </w:t>
      </w:r>
      <w:r w:rsidR="00442466">
        <w:rPr>
          <w:rFonts w:cstheme="minorHAnsi"/>
          <w:color w:val="000000"/>
          <w:sz w:val="21"/>
          <w:szCs w:val="21"/>
        </w:rPr>
        <w:t xml:space="preserve">     </w:t>
      </w:r>
      <w:r w:rsidRPr="001A703D">
        <w:rPr>
          <w:rFonts w:cstheme="minorHAnsi"/>
          <w:color w:val="000000"/>
          <w:sz w:val="21"/>
          <w:szCs w:val="21"/>
        </w:rPr>
        <w:t>z konkrétní</w:t>
      </w:r>
      <w:proofErr w:type="gramEnd"/>
      <w:r w:rsidRPr="001A703D">
        <w:rPr>
          <w:rFonts w:cstheme="minorHAnsi"/>
          <w:color w:val="000000"/>
          <w:sz w:val="21"/>
          <w:szCs w:val="21"/>
        </w:rPr>
        <w:t xml:space="preserve"> smlouvy či ze zákona.</w:t>
      </w:r>
    </w:p>
    <w:p w:rsidR="007A7E58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Osobní údaje, které</w:t>
      </w:r>
      <w:r w:rsidRPr="001A703D">
        <w:rPr>
          <w:rFonts w:cstheme="minorHAnsi"/>
          <w:color w:val="000000"/>
          <w:sz w:val="21"/>
          <w:szCs w:val="21"/>
        </w:rPr>
        <w:t xml:space="preserve"> zpracovává</w:t>
      </w:r>
      <w:r>
        <w:rPr>
          <w:rFonts w:cstheme="minorHAnsi"/>
          <w:color w:val="000000"/>
          <w:sz w:val="21"/>
          <w:szCs w:val="21"/>
        </w:rPr>
        <w:t>me</w:t>
      </w:r>
      <w:r w:rsidRPr="001A703D">
        <w:rPr>
          <w:rFonts w:cstheme="minorHAnsi"/>
          <w:color w:val="000000"/>
          <w:sz w:val="21"/>
          <w:szCs w:val="21"/>
        </w:rPr>
        <w:t xml:space="preserve"> s</w:t>
      </w:r>
      <w:r>
        <w:rPr>
          <w:rFonts w:cstheme="minorHAnsi"/>
          <w:color w:val="000000"/>
          <w:sz w:val="21"/>
          <w:szCs w:val="21"/>
        </w:rPr>
        <w:t xml:space="preserve"> Vaším</w:t>
      </w:r>
      <w:r w:rsidRPr="001A703D">
        <w:rPr>
          <w:rFonts w:cstheme="minorHAnsi"/>
          <w:color w:val="000000"/>
          <w:sz w:val="21"/>
          <w:szCs w:val="21"/>
        </w:rPr>
        <w:t xml:space="preserve"> souhlasem, jsou uvedeny v </w:t>
      </w:r>
      <w:r>
        <w:rPr>
          <w:rFonts w:cstheme="minorHAnsi"/>
          <w:color w:val="000000"/>
          <w:sz w:val="21"/>
          <w:szCs w:val="21"/>
        </w:rPr>
        <w:t>s</w:t>
      </w:r>
      <w:r w:rsidRPr="001A703D">
        <w:rPr>
          <w:rFonts w:cstheme="minorHAnsi"/>
          <w:color w:val="000000"/>
          <w:sz w:val="21"/>
          <w:szCs w:val="21"/>
        </w:rPr>
        <w:t xml:space="preserve">ouhlasu se zpracováním osobních údajů, který </w:t>
      </w:r>
      <w:r>
        <w:rPr>
          <w:rFonts w:cstheme="minorHAnsi"/>
          <w:color w:val="000000"/>
          <w:sz w:val="21"/>
          <w:szCs w:val="21"/>
        </w:rPr>
        <w:t xml:space="preserve">nám </w:t>
      </w:r>
      <w:r w:rsidRPr="001A703D">
        <w:rPr>
          <w:rFonts w:cstheme="minorHAnsi"/>
          <w:color w:val="000000"/>
          <w:sz w:val="21"/>
          <w:szCs w:val="21"/>
        </w:rPr>
        <w:t>může</w:t>
      </w:r>
      <w:r>
        <w:rPr>
          <w:rFonts w:cstheme="minorHAnsi"/>
          <w:color w:val="000000"/>
          <w:sz w:val="21"/>
          <w:szCs w:val="21"/>
        </w:rPr>
        <w:t xml:space="preserve">te udělit. </w:t>
      </w:r>
    </w:p>
    <w:p w:rsidR="007A7E58" w:rsidRPr="001A703D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</w:rPr>
      </w:pPr>
      <w:r w:rsidRPr="001A703D">
        <w:rPr>
          <w:rFonts w:cstheme="minorHAnsi"/>
          <w:color w:val="000000"/>
          <w:sz w:val="21"/>
          <w:szCs w:val="21"/>
        </w:rPr>
        <w:t xml:space="preserve">Osobní údaje získáváme především od Vás, zejména při uzavírání smlouvy a v průběhu smluvního vztahu. </w:t>
      </w:r>
    </w:p>
    <w:p w:rsidR="007A7E58" w:rsidRPr="00E677AA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u w:val="single"/>
        </w:rPr>
      </w:pPr>
      <w:r w:rsidRPr="00E677AA">
        <w:rPr>
          <w:rFonts w:cstheme="minorHAnsi"/>
          <w:b/>
          <w:bCs/>
          <w:color w:val="000000"/>
          <w:sz w:val="21"/>
          <w:szCs w:val="21"/>
          <w:u w:val="single"/>
        </w:rPr>
        <w:t xml:space="preserve">Jak Vaše osobní údaje využíváme? </w:t>
      </w:r>
    </w:p>
    <w:p w:rsidR="007A7E58" w:rsidRPr="001A703D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>Vaše osobní údaje shromažďujeme a zpracováváme pouze za stanoveným účelem a využíváme je zejména pro: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>plnění smlou</w:t>
      </w:r>
      <w:r w:rsidR="0058414C">
        <w:rPr>
          <w:rFonts w:cstheme="minorHAnsi"/>
          <w:color w:val="000000"/>
          <w:sz w:val="21"/>
          <w:szCs w:val="21"/>
        </w:rPr>
        <w:t>vy a poskytování služeb</w:t>
      </w:r>
      <w:r>
        <w:rPr>
          <w:rFonts w:cstheme="minorHAnsi"/>
          <w:color w:val="000000"/>
          <w:sz w:val="21"/>
          <w:szCs w:val="21"/>
        </w:rPr>
        <w:t>,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 xml:space="preserve">komunikaci </w:t>
      </w:r>
      <w:r>
        <w:rPr>
          <w:rFonts w:cstheme="minorHAnsi"/>
          <w:color w:val="000000"/>
          <w:sz w:val="21"/>
          <w:szCs w:val="21"/>
        </w:rPr>
        <w:t>s Vámi,</w:t>
      </w:r>
    </w:p>
    <w:p w:rsidR="007A7E58" w:rsidRPr="0058414C" w:rsidRDefault="007A7E58" w:rsidP="0058414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>informování o změ</w:t>
      </w:r>
      <w:r w:rsidR="0058414C">
        <w:rPr>
          <w:rFonts w:cstheme="minorHAnsi"/>
          <w:color w:val="000000"/>
          <w:sz w:val="21"/>
          <w:szCs w:val="21"/>
        </w:rPr>
        <w:t>nách a novinkách v nabídce služeb</w:t>
      </w:r>
      <w:r>
        <w:rPr>
          <w:rFonts w:cstheme="minorHAnsi"/>
          <w:color w:val="000000"/>
          <w:sz w:val="21"/>
          <w:szCs w:val="21"/>
        </w:rPr>
        <w:t>,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splnění právní povinnosti,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účetní a daňové účely,</w:t>
      </w:r>
    </w:p>
    <w:p w:rsidR="007A7E58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>vedení zákaznické evidence</w:t>
      </w:r>
      <w:r>
        <w:rPr>
          <w:rFonts w:cstheme="minorHAnsi"/>
          <w:color w:val="000000"/>
          <w:sz w:val="21"/>
          <w:szCs w:val="21"/>
        </w:rPr>
        <w:t>,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marketingové a propagační účely (na základě výslovného souhlasu)</w:t>
      </w:r>
      <w:r w:rsidRPr="001A703D">
        <w:rPr>
          <w:rFonts w:cstheme="minorHAnsi"/>
          <w:color w:val="000000"/>
          <w:sz w:val="21"/>
          <w:szCs w:val="21"/>
        </w:rPr>
        <w:t>.</w:t>
      </w:r>
    </w:p>
    <w:p w:rsidR="007A7E58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>Osobní údaje pro tyto činnosti jsou zpracovány v rozsahu nutném pro naplnění těchto činností a po dobu nutnou k jejich dosažení nebo po dobu přímo stanovenou právními předpisy. Poté jsou osobní údaje vymazány či anonymizovány.</w:t>
      </w:r>
    </w:p>
    <w:p w:rsidR="005A7DCB" w:rsidRDefault="005A7DCB"/>
    <w:p w:rsidR="007A7E58" w:rsidRPr="00E677AA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u w:val="single"/>
        </w:rPr>
      </w:pPr>
      <w:r w:rsidRPr="00E677AA">
        <w:rPr>
          <w:rFonts w:cstheme="minorHAnsi"/>
          <w:b/>
          <w:bCs/>
          <w:color w:val="000000"/>
          <w:sz w:val="21"/>
          <w:szCs w:val="21"/>
          <w:u w:val="single"/>
        </w:rPr>
        <w:t xml:space="preserve">Komu poskytujeme Vaše osobní údaje? </w:t>
      </w:r>
    </w:p>
    <w:p w:rsidR="00603F3C" w:rsidRPr="001A703D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 xml:space="preserve">Osobní údaje mohou být pro zajištění výše popsaných účelů vedle </w:t>
      </w:r>
      <w:r w:rsidR="0058414C">
        <w:rPr>
          <w:rFonts w:cstheme="minorHAnsi"/>
          <w:color w:val="000000"/>
          <w:sz w:val="21"/>
          <w:szCs w:val="21"/>
        </w:rPr>
        <w:t>Nadačního fondu Děti a vzdělání</w:t>
      </w:r>
      <w:r w:rsidRPr="001A703D">
        <w:rPr>
          <w:rFonts w:cstheme="minorHAnsi"/>
          <w:color w:val="000000"/>
          <w:sz w:val="21"/>
          <w:szCs w:val="21"/>
        </w:rPr>
        <w:t xml:space="preserve"> a jeho zaměstnanců zpracovávány také dalšími zpracovateli.</w:t>
      </w:r>
    </w:p>
    <w:p w:rsidR="007A7E58" w:rsidRPr="001A703D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>Osobní údaje mohou být na základě zákonné žádosti předány třetím subjektům, které disponují zákonnou pravomocí vyžadovat předání předmětných osobních údajů.</w:t>
      </w:r>
    </w:p>
    <w:p w:rsidR="007A7E58" w:rsidRPr="00E677AA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u w:val="single"/>
        </w:rPr>
      </w:pPr>
      <w:r w:rsidRPr="00E677AA">
        <w:rPr>
          <w:rFonts w:cstheme="minorHAnsi"/>
          <w:b/>
          <w:bCs/>
          <w:color w:val="000000"/>
          <w:sz w:val="21"/>
          <w:szCs w:val="21"/>
          <w:u w:val="single"/>
        </w:rPr>
        <w:lastRenderedPageBreak/>
        <w:t xml:space="preserve">Jaká jsou Vaše práva? </w:t>
      </w:r>
    </w:p>
    <w:p w:rsidR="007A7E58" w:rsidRPr="001A703D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>V souvislosti se zpracováním Vašich osobních údajů máte: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>právo na jasné, transparentní a srozumitelné informace o tom, jak používáme Vaše osobní údaje a jaká jsou Vaše práva (k tomu slouží i tento dokument)</w:t>
      </w:r>
      <w:r>
        <w:rPr>
          <w:rFonts w:cstheme="minorHAnsi"/>
          <w:color w:val="000000"/>
          <w:sz w:val="21"/>
          <w:szCs w:val="21"/>
        </w:rPr>
        <w:t>,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 xml:space="preserve">právo na přístup k osobním údajům a poskytnutí dalších informací souvisejících s jejich zpracováním ze strany </w:t>
      </w:r>
      <w:r w:rsidR="00E973DD">
        <w:rPr>
          <w:rFonts w:cstheme="minorHAnsi"/>
          <w:color w:val="000000"/>
          <w:sz w:val="21"/>
          <w:szCs w:val="21"/>
        </w:rPr>
        <w:t>Nadačního fondu Děti a vzdělání</w:t>
      </w:r>
      <w:r>
        <w:rPr>
          <w:rFonts w:cstheme="minorHAnsi"/>
          <w:color w:val="000000"/>
          <w:sz w:val="21"/>
          <w:szCs w:val="21"/>
        </w:rPr>
        <w:t>,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>právo na opravu nesprávných a neúplných osobních údajů</w:t>
      </w:r>
      <w:r>
        <w:rPr>
          <w:rFonts w:cstheme="minorHAnsi"/>
          <w:color w:val="000000"/>
          <w:sz w:val="21"/>
          <w:szCs w:val="21"/>
        </w:rPr>
        <w:t>,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>právo na vymazání Vašich osobních údajů, především pokud (a) již nejsou dále potřebné pro další zpracování; (b) jste odvolali svůj souhlas k jejich zpracování; (c) jste oprávněně namítali vůči jejich zpracování; (d) byly zpracovány nezákonně; nebo (e) musejí být vymazány podle právních předpisů</w:t>
      </w:r>
      <w:r>
        <w:rPr>
          <w:rFonts w:cstheme="minorHAnsi"/>
          <w:color w:val="000000"/>
          <w:sz w:val="21"/>
          <w:szCs w:val="21"/>
        </w:rPr>
        <w:t>,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 xml:space="preserve">právo na omezení zpracování Vašich osobních údajů, pokud (a) napadnete správnost osobních údajů po dobu, dokud neověříme jejich správnost; (b) zpracování je protizákonné; (c) je už nepotřebujeme, ale údaje potřebujete Vy pro účely uplatnění Vašich právních nároků nebo (d) namítáte proti jejich zpracování po dobu, dokud neověříme, zda naše oprávněné důvody převažují </w:t>
      </w:r>
      <w:r>
        <w:rPr>
          <w:rFonts w:cstheme="minorHAnsi"/>
          <w:color w:val="000000"/>
          <w:sz w:val="21"/>
          <w:szCs w:val="21"/>
        </w:rPr>
        <w:t>nad Vašimi zájmy,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 xml:space="preserve">právo podat námitky proti zpracovávání Vašich osobních údajů v případě, že je zpracováváme (a) pro účely přímého marketingu nebo (b) pro účely našich oprávněných </w:t>
      </w:r>
      <w:r>
        <w:rPr>
          <w:rFonts w:cstheme="minorHAnsi"/>
          <w:color w:val="000000"/>
          <w:sz w:val="21"/>
          <w:szCs w:val="21"/>
        </w:rPr>
        <w:t>zájmů,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>právo získat své osobní údaje a přenést je</w:t>
      </w:r>
      <w:r>
        <w:rPr>
          <w:rFonts w:cstheme="minorHAnsi"/>
          <w:color w:val="000000"/>
          <w:sz w:val="21"/>
          <w:szCs w:val="21"/>
        </w:rPr>
        <w:t xml:space="preserve"> k jinému poskytovateli služeb,</w:t>
      </w:r>
    </w:p>
    <w:p w:rsidR="007A7E58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 xml:space="preserve">právo kdykoliv odvolat udělený souhlas </w:t>
      </w:r>
      <w:r w:rsidRPr="001A703D">
        <w:rPr>
          <w:rFonts w:cstheme="minorHAnsi"/>
          <w:color w:val="000000"/>
          <w:sz w:val="21"/>
          <w:szCs w:val="21"/>
        </w:rPr>
        <w:t xml:space="preserve">se zpracováním osobních </w:t>
      </w:r>
      <w:r>
        <w:rPr>
          <w:rFonts w:cstheme="minorHAnsi"/>
          <w:color w:val="000000"/>
          <w:sz w:val="21"/>
          <w:szCs w:val="21"/>
        </w:rPr>
        <w:t>údajů,</w:t>
      </w:r>
    </w:p>
    <w:p w:rsidR="007A7E58" w:rsidRPr="001A703D" w:rsidRDefault="007A7E58" w:rsidP="007A7E5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 xml:space="preserve">právo podat stížnost na Úřad pro ochranu osobních údajů. </w:t>
      </w:r>
    </w:p>
    <w:p w:rsidR="007A7E58" w:rsidRPr="00E677AA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u w:val="single"/>
        </w:rPr>
      </w:pPr>
      <w:r w:rsidRPr="00E677AA">
        <w:rPr>
          <w:rFonts w:cstheme="minorHAnsi"/>
          <w:b/>
          <w:bCs/>
          <w:color w:val="000000"/>
          <w:sz w:val="21"/>
          <w:szCs w:val="21"/>
          <w:u w:val="single"/>
        </w:rPr>
        <w:t xml:space="preserve">Jak chráníme Vaše osobní údaje? </w:t>
      </w:r>
    </w:p>
    <w:p w:rsidR="007A7E58" w:rsidRPr="001A703D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</w:rPr>
      </w:pPr>
      <w:r w:rsidRPr="001A703D">
        <w:rPr>
          <w:rFonts w:cstheme="minorHAnsi"/>
          <w:color w:val="000000"/>
          <w:sz w:val="21"/>
          <w:szCs w:val="21"/>
        </w:rPr>
        <w:t xml:space="preserve">Pro zajištění bezpečnosti a důvěrnosti Vašich osobních údajů, která je pro nás velmi důležitá, využíváme technická a organizační opatření zejména na ochranu před neoprávněným přístupem k údajům a jejich zneužitím a zajištění bezpečnosti našich IT systémů. Kde je to vhodné, využíváme na ochranu Vašich údajů šifrování. </w:t>
      </w:r>
    </w:p>
    <w:p w:rsidR="007A7E58" w:rsidRPr="00266385" w:rsidRDefault="007A7E58" w:rsidP="007A7E58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cstheme="minorHAnsi"/>
          <w:color w:val="000000"/>
          <w:u w:val="single"/>
        </w:rPr>
      </w:pPr>
      <w:r w:rsidRPr="00266385">
        <w:rPr>
          <w:rFonts w:cstheme="minorHAnsi"/>
          <w:b/>
          <w:bCs/>
          <w:color w:val="000000"/>
          <w:sz w:val="21"/>
          <w:szCs w:val="21"/>
          <w:u w:val="single"/>
        </w:rPr>
        <w:t xml:space="preserve">Potřebujete další pomoc? </w:t>
      </w:r>
    </w:p>
    <w:p w:rsidR="007A7E58" w:rsidRPr="00206EEF" w:rsidRDefault="007A7E58" w:rsidP="00206EEF">
      <w:pPr>
        <w:rPr>
          <w:rFonts w:cstheme="minorHAnsi"/>
          <w:color w:val="000000"/>
          <w:sz w:val="21"/>
          <w:szCs w:val="21"/>
        </w:rPr>
      </w:pPr>
      <w:r w:rsidRPr="001A703D">
        <w:rPr>
          <w:rFonts w:cstheme="minorHAnsi"/>
          <w:color w:val="000000"/>
          <w:sz w:val="21"/>
          <w:szCs w:val="21"/>
        </w:rPr>
        <w:t>Pokud máte otázky ohledně zpracování Vašich osobních údajů nebo potřebujete jakoukoliv jinou související</w:t>
      </w:r>
      <w:r w:rsidR="00206EEF">
        <w:rPr>
          <w:rFonts w:cstheme="minorHAnsi"/>
          <w:color w:val="000000"/>
          <w:sz w:val="21"/>
          <w:szCs w:val="21"/>
        </w:rPr>
        <w:t xml:space="preserve"> </w:t>
      </w:r>
      <w:r w:rsidRPr="001A703D">
        <w:rPr>
          <w:rFonts w:cstheme="minorHAnsi"/>
          <w:color w:val="000000"/>
          <w:sz w:val="21"/>
          <w:szCs w:val="21"/>
        </w:rPr>
        <w:t xml:space="preserve">pomoc, obraťte se prosím na odpovědnou osobu </w:t>
      </w:r>
      <w:r w:rsidR="00E973DD">
        <w:rPr>
          <w:rFonts w:cstheme="minorHAnsi"/>
          <w:color w:val="000000"/>
          <w:sz w:val="21"/>
          <w:szCs w:val="21"/>
        </w:rPr>
        <w:t>Nadačního fondu Děti a vzdělání</w:t>
      </w:r>
      <w:r w:rsidRPr="001A703D">
        <w:rPr>
          <w:rFonts w:cstheme="minorHAnsi"/>
          <w:color w:val="000000"/>
          <w:sz w:val="21"/>
          <w:szCs w:val="21"/>
        </w:rPr>
        <w:t xml:space="preserve"> pro oblast ochrany osobních údajů</w:t>
      </w:r>
      <w:r w:rsidR="008C2477">
        <w:rPr>
          <w:rFonts w:cstheme="minorHAnsi"/>
          <w:color w:val="000000"/>
          <w:sz w:val="21"/>
          <w:szCs w:val="21"/>
        </w:rPr>
        <w:t xml:space="preserve"> Lucii </w:t>
      </w:r>
      <w:proofErr w:type="spellStart"/>
      <w:r w:rsidR="008C2477">
        <w:rPr>
          <w:rFonts w:cstheme="minorHAnsi"/>
          <w:color w:val="000000"/>
          <w:sz w:val="21"/>
          <w:szCs w:val="21"/>
        </w:rPr>
        <w:t>Bechnou</w:t>
      </w:r>
      <w:proofErr w:type="spellEnd"/>
      <w:r w:rsidRPr="001A703D">
        <w:rPr>
          <w:rFonts w:cstheme="minorHAnsi"/>
          <w:color w:val="000000"/>
          <w:sz w:val="21"/>
          <w:szCs w:val="21"/>
        </w:rPr>
        <w:t>, a to telefonicky na tel. č.: +</w:t>
      </w:r>
      <w:proofErr w:type="gramStart"/>
      <w:r w:rsidRPr="001A703D">
        <w:rPr>
          <w:rFonts w:cstheme="minorHAnsi"/>
          <w:color w:val="000000"/>
          <w:sz w:val="21"/>
          <w:szCs w:val="21"/>
        </w:rPr>
        <w:t>420</w:t>
      </w:r>
      <w:r w:rsidR="00E973DD" w:rsidRPr="00E973DD">
        <w:t xml:space="preserve"> </w:t>
      </w:r>
      <w:r w:rsidR="00E973DD" w:rsidRPr="00E973DD">
        <w:rPr>
          <w:sz w:val="21"/>
          <w:szCs w:val="21"/>
        </w:rPr>
        <w:t>734 854 171</w:t>
      </w:r>
      <w:r w:rsidRPr="001A703D">
        <w:rPr>
          <w:rFonts w:cstheme="minorHAnsi"/>
          <w:color w:val="000000"/>
          <w:sz w:val="21"/>
          <w:szCs w:val="21"/>
        </w:rPr>
        <w:t xml:space="preserve"> , elektronicky</w:t>
      </w:r>
      <w:proofErr w:type="gramEnd"/>
      <w:r w:rsidRPr="001A703D">
        <w:rPr>
          <w:rFonts w:cstheme="minorHAnsi"/>
          <w:color w:val="000000"/>
          <w:sz w:val="21"/>
          <w:szCs w:val="21"/>
        </w:rPr>
        <w:t xml:space="preserve"> na adrese</w:t>
      </w:r>
      <w:r w:rsidR="00A134EE">
        <w:rPr>
          <w:rFonts w:cstheme="minorHAnsi"/>
          <w:color w:val="000000"/>
          <w:sz w:val="21"/>
          <w:szCs w:val="21"/>
        </w:rPr>
        <w:t>:</w:t>
      </w:r>
      <w:r w:rsidRPr="001A703D">
        <w:rPr>
          <w:rFonts w:cstheme="minorHAnsi"/>
          <w:color w:val="000000"/>
          <w:sz w:val="21"/>
          <w:szCs w:val="21"/>
        </w:rPr>
        <w:t xml:space="preserve"> </w:t>
      </w:r>
      <w:hyperlink r:id="rId6" w:history="1">
        <w:r w:rsidR="00E973DD" w:rsidRPr="00A36CDC">
          <w:rPr>
            <w:rStyle w:val="Hypertextovodkaz"/>
            <w:rFonts w:cstheme="minorHAnsi"/>
            <w:sz w:val="21"/>
            <w:szCs w:val="21"/>
          </w:rPr>
          <w:t>l.bechna@detiavzdelani.cz</w:t>
        </w:r>
      </w:hyperlink>
      <w:r w:rsidR="00E973DD">
        <w:rPr>
          <w:rFonts w:cstheme="minorHAnsi"/>
          <w:color w:val="000000"/>
          <w:sz w:val="21"/>
          <w:szCs w:val="21"/>
        </w:rPr>
        <w:t xml:space="preserve"> </w:t>
      </w:r>
      <w:r w:rsidRPr="001A703D">
        <w:rPr>
          <w:rFonts w:cstheme="minorHAnsi"/>
          <w:color w:val="000000"/>
          <w:sz w:val="21"/>
          <w:szCs w:val="21"/>
        </w:rPr>
        <w:t xml:space="preserve">nebo písemně na adrese </w:t>
      </w:r>
      <w:r w:rsidR="00E973DD">
        <w:rPr>
          <w:rFonts w:cstheme="minorHAnsi"/>
          <w:color w:val="000000"/>
          <w:sz w:val="21"/>
          <w:szCs w:val="21"/>
        </w:rPr>
        <w:t xml:space="preserve">Válečkova </w:t>
      </w:r>
      <w:r w:rsidR="00A134EE">
        <w:rPr>
          <w:rFonts w:cstheme="minorHAnsi"/>
          <w:color w:val="000000"/>
          <w:sz w:val="21"/>
          <w:szCs w:val="21"/>
        </w:rPr>
        <w:t>990/</w:t>
      </w:r>
      <w:r w:rsidR="00E973DD">
        <w:rPr>
          <w:rFonts w:cstheme="minorHAnsi"/>
          <w:color w:val="000000"/>
          <w:sz w:val="21"/>
          <w:szCs w:val="21"/>
        </w:rPr>
        <w:t>16</w:t>
      </w:r>
      <w:r w:rsidR="00A134EE">
        <w:rPr>
          <w:rFonts w:cstheme="minorHAnsi"/>
          <w:color w:val="000000"/>
          <w:sz w:val="21"/>
          <w:szCs w:val="21"/>
        </w:rPr>
        <w:t>, 747 05 Opava.</w:t>
      </w:r>
      <w:r w:rsidRPr="001A703D">
        <w:rPr>
          <w:rFonts w:cstheme="minorHAnsi"/>
          <w:color w:val="000000"/>
          <w:sz w:val="21"/>
          <w:szCs w:val="21"/>
        </w:rPr>
        <w:t xml:space="preserve"> </w:t>
      </w:r>
    </w:p>
    <w:p w:rsidR="007A7E58" w:rsidRDefault="007A7E58" w:rsidP="007A7E58">
      <w:bookmarkStart w:id="0" w:name="_GoBack"/>
      <w:bookmarkEnd w:id="0"/>
    </w:p>
    <w:sectPr w:rsidR="007A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06455"/>
    <w:multiLevelType w:val="hybridMultilevel"/>
    <w:tmpl w:val="B6266FA0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58"/>
    <w:rsid w:val="0019563D"/>
    <w:rsid w:val="00206EEF"/>
    <w:rsid w:val="00442466"/>
    <w:rsid w:val="0058414C"/>
    <w:rsid w:val="005A7DCB"/>
    <w:rsid w:val="005E5F83"/>
    <w:rsid w:val="00603F3C"/>
    <w:rsid w:val="007A7E58"/>
    <w:rsid w:val="008C2477"/>
    <w:rsid w:val="00A134EE"/>
    <w:rsid w:val="00E9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E58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E5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973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E58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E5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973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bechna@detiavzdelan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2018-10-26T11:06:00Z</dcterms:created>
  <dcterms:modified xsi:type="dcterms:W3CDTF">2018-10-26T11:06:00Z</dcterms:modified>
</cp:coreProperties>
</file>